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关于举办2022年校级基础学科系列竞赛之语文短视频大赛的通知</w:t>
      </w:r>
    </w:p>
    <w:p>
      <w:pPr>
        <w:ind w:firstLine="470" w:firstLineChars="196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为丰富校园文化生活,推进“1+1”教学模式改革，提升学生汉语口语技能,培养学生说好普通话，讲好中国故事，</w:t>
      </w:r>
      <w:r>
        <w:rPr>
          <w:rFonts w:hint="eastAsia" w:ascii="宋体" w:hAnsi="宋体" w:eastAsia="宋体" w:cs="宋体"/>
          <w:sz w:val="24"/>
          <w:szCs w:val="24"/>
        </w:rPr>
        <w:t>经研究，公共教学部与团委、汉文化传承协会决定联合举办</w:t>
      </w:r>
      <w:r>
        <w:rPr>
          <w:rFonts w:hint="eastAsia" w:ascii="宋体" w:hAnsi="宋体" w:eastAsia="宋体" w:cs="宋体"/>
          <w:bCs/>
          <w:sz w:val="24"/>
          <w:szCs w:val="24"/>
        </w:rPr>
        <w:t>“2022年校级基础学科系列竞赛之语文短视频大赛”。</w:t>
      </w:r>
    </w:p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组织机构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主办单位：衢州职业技术学院团委</w:t>
      </w:r>
    </w:p>
    <w:p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承办单位：衢州职业技术学院公共教学部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协办单位：</w:t>
      </w:r>
      <w:r>
        <w:rPr>
          <w:rFonts w:hint="eastAsia" w:ascii="宋体" w:hAnsi="宋体" w:eastAsia="宋体" w:cs="宋体"/>
          <w:bCs/>
          <w:sz w:val="24"/>
          <w:szCs w:val="24"/>
        </w:rPr>
        <w:t>衢州职业技术学院汉文化传承协会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二、比赛对象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全体在校生</w:t>
      </w:r>
    </w:p>
    <w:p>
      <w:pPr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三、大赛主题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以“传承中华优秀文化”为主题，以“让母语走向世界”为理念，通过短视频“展现新时代中国”崭新气象，用普通话讲好中国故事。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四、参赛方式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参赛选手可以个人身份或小组参赛，小组成员最多不超过</w:t>
      </w:r>
      <w:r>
        <w:rPr>
          <w:rFonts w:ascii="宋体" w:hAnsi="宋体" w:eastAsia="宋体" w:cs="宋体"/>
          <w:bCs/>
          <w:sz w:val="24"/>
          <w:szCs w:val="24"/>
        </w:rPr>
        <w:t>5人。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五、比赛时间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即日起至</w:t>
      </w:r>
      <w:r>
        <w:rPr>
          <w:rFonts w:ascii="宋体" w:hAnsi="宋体" w:eastAsia="宋体" w:cs="宋体"/>
          <w:bCs/>
          <w:sz w:val="24"/>
          <w:szCs w:val="24"/>
        </w:rPr>
        <w:t>2022年11月</w:t>
      </w:r>
      <w:r>
        <w:rPr>
          <w:rFonts w:hint="eastAsia" w:ascii="宋体" w:hAnsi="宋体" w:eastAsia="宋体" w:cs="宋体"/>
          <w:bCs/>
          <w:sz w:val="24"/>
          <w:szCs w:val="24"/>
        </w:rPr>
        <w:t>25</w:t>
      </w:r>
      <w:r>
        <w:rPr>
          <w:rFonts w:ascii="宋体" w:hAnsi="宋体" w:eastAsia="宋体" w:cs="宋体"/>
          <w:bCs/>
          <w:sz w:val="24"/>
          <w:szCs w:val="24"/>
        </w:rPr>
        <w:t>日23：59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六、参赛流程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</w:t>
      </w:r>
      <w:r>
        <w:rPr>
          <w:rFonts w:ascii="宋体" w:hAnsi="宋体" w:eastAsia="宋体" w:cs="宋体"/>
          <w:bCs/>
          <w:sz w:val="24"/>
          <w:szCs w:val="24"/>
        </w:rPr>
        <w:t>参赛选手通过超星学习通App首页右上角“扫一扫”扫描下方二维码（见附件</w:t>
      </w: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ascii="宋体" w:hAnsi="宋体" w:eastAsia="宋体" w:cs="宋体"/>
          <w:bCs/>
          <w:sz w:val="24"/>
          <w:szCs w:val="24"/>
        </w:rPr>
        <w:t>）加入班级“2022语文短视频大赛”，查看作业--2022语文短视频大赛。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2.参赛选手制作一段不超过3分钟的原创普通话短视频（横屏、竖屏均可），围绕“中华优秀文化”讲述中国故事（如家乡、美食），于2022年11月25日前将短视频作品及《</w:t>
      </w:r>
      <w:r>
        <w:rPr>
          <w:rFonts w:ascii="宋体" w:hAnsi="宋体" w:eastAsia="宋体" w:cs="宋体"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ascii="宋体" w:hAnsi="宋体" w:eastAsia="宋体" w:cs="宋体"/>
          <w:bCs/>
          <w:sz w:val="24"/>
          <w:szCs w:val="24"/>
        </w:rPr>
        <w:t>年衢州职业技术学院语文短视频大赛信息表》（见附件</w:t>
      </w: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ascii="宋体" w:hAnsi="宋体" w:eastAsia="宋体" w:cs="宋体"/>
          <w:bCs/>
          <w:sz w:val="24"/>
          <w:szCs w:val="24"/>
        </w:rPr>
        <w:t>）一并打包发送至学习通,作品命名格式：参赛人姓名+短视频大赛。</w:t>
      </w:r>
    </w:p>
    <w:p>
      <w:pPr>
        <w:tabs>
          <w:tab w:val="left" w:pos="1845"/>
        </w:tabs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七、作品要求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ascii="宋体" w:hAnsi="宋体" w:eastAsia="宋体" w:cs="宋体"/>
          <w:bCs/>
          <w:sz w:val="24"/>
          <w:szCs w:val="24"/>
        </w:rPr>
        <w:t>.作品须为原创，不得剽窃抄袭他人作品；须符合国家法律法规要求，内涵积极向上，传递正能量。作品内容由参赛者本人负责，不符合要求的作品，一经发现将取消参赛资格。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ascii="宋体" w:hAnsi="宋体" w:eastAsia="宋体" w:cs="宋体"/>
          <w:bCs/>
          <w:sz w:val="24"/>
          <w:szCs w:val="24"/>
        </w:rPr>
        <w:t>.作品旁白须为</w:t>
      </w:r>
      <w:r>
        <w:rPr>
          <w:rFonts w:hint="eastAsia" w:ascii="宋体" w:hAnsi="宋体" w:eastAsia="宋体" w:cs="宋体"/>
          <w:bCs/>
          <w:sz w:val="24"/>
          <w:szCs w:val="24"/>
        </w:rPr>
        <w:t>普通话</w:t>
      </w:r>
      <w:r>
        <w:rPr>
          <w:rFonts w:ascii="宋体" w:hAnsi="宋体" w:eastAsia="宋体" w:cs="宋体"/>
          <w:bCs/>
          <w:sz w:val="24"/>
          <w:szCs w:val="24"/>
        </w:rPr>
        <w:t>（不可使用人工智能语音、抖音内字幕配音等）。</w:t>
      </w:r>
      <w:r>
        <w:rPr>
          <w:rFonts w:hint="eastAsia" w:ascii="宋体" w:hAnsi="宋体" w:eastAsia="宋体" w:cs="宋体"/>
          <w:bCs/>
          <w:sz w:val="24"/>
          <w:szCs w:val="24"/>
        </w:rPr>
        <w:t>短视频作品要求时长在3</w:t>
      </w:r>
      <w:r>
        <w:rPr>
          <w:rFonts w:ascii="宋体" w:hAnsi="宋体" w:eastAsia="宋体" w:cs="宋体"/>
          <w:bCs/>
          <w:sz w:val="24"/>
          <w:szCs w:val="24"/>
        </w:rPr>
        <w:t>分钟以内，格式为MP4、MOV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*比赛最终解释权归主办方所有。</w:t>
      </w:r>
    </w:p>
    <w:p>
      <w:pPr>
        <w:tabs>
          <w:tab w:val="left" w:pos="1845"/>
        </w:tabs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/>
          <w:sz w:val="24"/>
          <w:szCs w:val="24"/>
        </w:rPr>
        <w:t>奖项设置</w:t>
      </w:r>
    </w:p>
    <w:p>
      <w:pPr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比赛先进行筛选，入围作品</w:t>
      </w:r>
      <w:r>
        <w:rPr>
          <w:rFonts w:ascii="宋体" w:hAnsi="宋体" w:eastAsia="宋体" w:cs="宋体"/>
          <w:bCs/>
          <w:sz w:val="24"/>
          <w:szCs w:val="24"/>
        </w:rPr>
        <w:t>设置一等奖</w:t>
      </w:r>
      <w:r>
        <w:rPr>
          <w:rFonts w:hint="eastAsia" w:ascii="宋体" w:hAnsi="宋体" w:eastAsia="宋体" w:cs="宋体"/>
          <w:bCs/>
          <w:sz w:val="24"/>
          <w:szCs w:val="24"/>
        </w:rPr>
        <w:t>10%</w:t>
      </w:r>
      <w:r>
        <w:rPr>
          <w:rFonts w:ascii="宋体" w:hAnsi="宋体" w:eastAsia="宋体" w:cs="宋体"/>
          <w:bCs/>
          <w:sz w:val="24"/>
          <w:szCs w:val="24"/>
        </w:rPr>
        <w:t>、二等奖</w:t>
      </w:r>
      <w:r>
        <w:rPr>
          <w:rFonts w:hint="eastAsia" w:ascii="宋体" w:hAnsi="宋体" w:eastAsia="宋体" w:cs="宋体"/>
          <w:bCs/>
          <w:sz w:val="24"/>
          <w:szCs w:val="24"/>
        </w:rPr>
        <w:t>15%</w:t>
      </w:r>
      <w:r>
        <w:rPr>
          <w:rFonts w:ascii="宋体" w:hAnsi="宋体" w:eastAsia="宋体" w:cs="宋体"/>
          <w:bCs/>
          <w:sz w:val="24"/>
          <w:szCs w:val="24"/>
        </w:rPr>
        <w:t>、三等奖</w:t>
      </w:r>
      <w:r>
        <w:rPr>
          <w:rFonts w:hint="eastAsia" w:ascii="宋体" w:hAnsi="宋体" w:eastAsia="宋体" w:cs="宋体"/>
          <w:bCs/>
          <w:sz w:val="24"/>
          <w:szCs w:val="24"/>
        </w:rPr>
        <w:t>25%</w:t>
      </w:r>
      <w:r>
        <w:rPr>
          <w:rFonts w:ascii="宋体" w:hAnsi="宋体" w:eastAsia="宋体" w:cs="宋体"/>
          <w:bCs/>
          <w:sz w:val="24"/>
          <w:szCs w:val="24"/>
        </w:rPr>
        <w:t>，并</w:t>
      </w:r>
      <w:r>
        <w:rPr>
          <w:rFonts w:hint="eastAsia" w:ascii="宋体" w:hAnsi="宋体" w:eastAsia="宋体" w:cs="宋体"/>
          <w:bCs/>
          <w:sz w:val="24"/>
          <w:szCs w:val="24"/>
        </w:rPr>
        <w:t>颁发奖状和相应奖品。</w:t>
      </w: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right="72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衢州职业技术学院团委</w:t>
      </w:r>
    </w:p>
    <w:p>
      <w:pPr>
        <w:spacing w:line="360" w:lineRule="auto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衢州职业技术学院公共教学部</w:t>
      </w:r>
    </w:p>
    <w:p>
      <w:pPr>
        <w:spacing w:line="360" w:lineRule="auto"/>
        <w:ind w:firstLine="4560" w:firstLineChars="1900"/>
        <w:rPr>
          <w:rFonts w:ascii="黑体" w:hAnsi="黑体" w:eastAsia="黑体" w:cs="小标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衢州职业技术学院汉文化传承协会</w:t>
      </w:r>
    </w:p>
    <w:p>
      <w:pPr>
        <w:spacing w:line="520" w:lineRule="exact"/>
        <w:rPr>
          <w:rFonts w:ascii="黑体" w:hAnsi="黑体" w:eastAsia="黑体" w:cs="小标宋"/>
          <w:b/>
          <w:bCs/>
          <w:sz w:val="28"/>
          <w:szCs w:val="28"/>
        </w:rPr>
      </w:pPr>
      <w:r>
        <w:rPr>
          <w:rFonts w:hint="eastAsia" w:ascii="黑体" w:hAnsi="黑体" w:eastAsia="黑体" w:cs="小标宋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 2022年11月2日</w:t>
      </w:r>
    </w:p>
    <w:p>
      <w:pPr>
        <w:spacing w:line="520" w:lineRule="exact"/>
        <w:rPr>
          <w:rFonts w:ascii="黑体" w:hAnsi="黑体" w:eastAsia="黑体" w:cs="小标宋"/>
          <w:b/>
          <w:bCs/>
          <w:sz w:val="28"/>
          <w:szCs w:val="28"/>
        </w:rPr>
      </w:pPr>
      <w:r>
        <w:rPr>
          <w:rFonts w:hint="eastAsia" w:ascii="黑体" w:hAnsi="黑体" w:eastAsia="黑体" w:cs="小标宋"/>
          <w:b/>
          <w:bCs/>
          <w:sz w:val="28"/>
          <w:szCs w:val="28"/>
        </w:rPr>
        <w:t>附件1：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1647825" cy="2009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07" cy="2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520" w:lineRule="exact"/>
        <w:rPr>
          <w:rFonts w:ascii="黑体" w:hAnsi="黑体" w:eastAsia="黑体" w:cs="小标宋"/>
          <w:b/>
          <w:bCs/>
          <w:sz w:val="28"/>
          <w:szCs w:val="28"/>
        </w:rPr>
      </w:pPr>
      <w:r>
        <w:rPr>
          <w:rFonts w:hint="eastAsia" w:ascii="黑体" w:hAnsi="黑体" w:eastAsia="黑体" w:cs="小标宋"/>
          <w:b/>
          <w:bCs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 w:cs="小标宋"/>
          <w:b/>
          <w:bCs/>
          <w:sz w:val="28"/>
          <w:szCs w:val="28"/>
        </w:rPr>
      </w:pPr>
      <w:r>
        <w:rPr>
          <w:rFonts w:hint="eastAsia" w:ascii="黑体" w:hAnsi="黑体" w:eastAsia="黑体" w:cs="小标宋"/>
          <w:b/>
          <w:bCs/>
          <w:sz w:val="28"/>
          <w:szCs w:val="28"/>
        </w:rPr>
        <w:t>2022年衢州职业技术学院</w:t>
      </w:r>
    </w:p>
    <w:p>
      <w:pPr>
        <w:spacing w:line="520" w:lineRule="exact"/>
        <w:jc w:val="center"/>
        <w:rPr>
          <w:rFonts w:ascii="黑体" w:hAnsi="黑体" w:eastAsia="黑体" w:cs="小标宋"/>
          <w:b/>
          <w:bCs/>
          <w:sz w:val="28"/>
          <w:szCs w:val="28"/>
        </w:rPr>
      </w:pPr>
      <w:r>
        <w:rPr>
          <w:rFonts w:hint="eastAsia" w:ascii="黑体" w:hAnsi="黑体" w:eastAsia="黑体" w:cs="小标宋"/>
          <w:b/>
          <w:bCs/>
          <w:sz w:val="28"/>
          <w:szCs w:val="28"/>
        </w:rPr>
        <w:t>语文短视频大赛信息表</w:t>
      </w:r>
    </w:p>
    <w:tbl>
      <w:tblPr>
        <w:tblStyle w:val="6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545"/>
        <w:gridCol w:w="1944"/>
        <w:gridCol w:w="232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960" w:firstLineChars="7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作者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二级学院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作品链接</w:t>
            </w:r>
          </w:p>
        </w:tc>
        <w:tc>
          <w:tcPr>
            <w:tcW w:w="60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（作品需上传至超星学习通APP）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作品简介（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6090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  <w:sz w:val="21"/>
        <w:szCs w:val="21"/>
      </w:rPr>
      <w:t>基础学科系列竞赛之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E984"/>
    <w:multiLevelType w:val="singleLevel"/>
    <w:tmpl w:val="42B3E9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23"/>
    <w:rsid w:val="00022812"/>
    <w:rsid w:val="00035282"/>
    <w:rsid w:val="00052D45"/>
    <w:rsid w:val="000651FC"/>
    <w:rsid w:val="000909F1"/>
    <w:rsid w:val="0016249A"/>
    <w:rsid w:val="001862B7"/>
    <w:rsid w:val="001D5BC3"/>
    <w:rsid w:val="00205C9E"/>
    <w:rsid w:val="00222EF5"/>
    <w:rsid w:val="0023673D"/>
    <w:rsid w:val="00271E7A"/>
    <w:rsid w:val="002D496A"/>
    <w:rsid w:val="003843D9"/>
    <w:rsid w:val="003B71C9"/>
    <w:rsid w:val="003D6380"/>
    <w:rsid w:val="003F309E"/>
    <w:rsid w:val="003F69F1"/>
    <w:rsid w:val="004635C9"/>
    <w:rsid w:val="00463C91"/>
    <w:rsid w:val="004B212F"/>
    <w:rsid w:val="004C0140"/>
    <w:rsid w:val="004C6732"/>
    <w:rsid w:val="004D6C23"/>
    <w:rsid w:val="004E711C"/>
    <w:rsid w:val="00516557"/>
    <w:rsid w:val="0052388F"/>
    <w:rsid w:val="005274A7"/>
    <w:rsid w:val="00547EF8"/>
    <w:rsid w:val="00572EF1"/>
    <w:rsid w:val="006031DA"/>
    <w:rsid w:val="006073E1"/>
    <w:rsid w:val="0064319F"/>
    <w:rsid w:val="0064613F"/>
    <w:rsid w:val="006876EC"/>
    <w:rsid w:val="00721EA8"/>
    <w:rsid w:val="00784A70"/>
    <w:rsid w:val="007D2FA9"/>
    <w:rsid w:val="00834B2B"/>
    <w:rsid w:val="008A25B8"/>
    <w:rsid w:val="008B6ED5"/>
    <w:rsid w:val="008D366D"/>
    <w:rsid w:val="00902461"/>
    <w:rsid w:val="00926401"/>
    <w:rsid w:val="00966E40"/>
    <w:rsid w:val="00997964"/>
    <w:rsid w:val="009A7B21"/>
    <w:rsid w:val="009C7EE9"/>
    <w:rsid w:val="00A34F86"/>
    <w:rsid w:val="00AD0BF7"/>
    <w:rsid w:val="00B614E6"/>
    <w:rsid w:val="00BA6741"/>
    <w:rsid w:val="00BB7D16"/>
    <w:rsid w:val="00BE6719"/>
    <w:rsid w:val="00BE7ADF"/>
    <w:rsid w:val="00C327BC"/>
    <w:rsid w:val="00C91505"/>
    <w:rsid w:val="00CE2089"/>
    <w:rsid w:val="00DA1111"/>
    <w:rsid w:val="00DA27B9"/>
    <w:rsid w:val="00DB0C6E"/>
    <w:rsid w:val="00DE7C7D"/>
    <w:rsid w:val="00E07178"/>
    <w:rsid w:val="00E547D8"/>
    <w:rsid w:val="00FE6FB5"/>
    <w:rsid w:val="56FB4167"/>
    <w:rsid w:val="71F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155</Words>
  <Characters>884</Characters>
  <Lines>7</Lines>
  <Paragraphs>2</Paragraphs>
  <TotalTime>99</TotalTime>
  <ScaleCrop>false</ScaleCrop>
  <LinksUpToDate>false</LinksUpToDate>
  <CharactersWithSpaces>1037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2022-10-27T01:32:00Z</dcterms:created>
  <dc:creator>z</dc:creator>
  <cp:lastModifiedBy>Administrator</cp:lastModifiedBy>
  <dcterms:modified xsi:type="dcterms:W3CDTF">2022-11-02T09:06:26Z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2052-11.8.2.9015</vt:lpwstr>
  </property>
</Properties>
</file>