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7158" w14:textId="2E8A1066" w:rsidR="00AB4B37" w:rsidRPr="00AB4B37" w:rsidRDefault="00AB4B37" w:rsidP="00AB4B37">
      <w:pPr>
        <w:spacing w:after="589" w:line="257" w:lineRule="auto"/>
        <w:ind w:left="406"/>
        <w:jc w:val="center"/>
        <w:rPr>
          <w:rFonts w:ascii="微软雅黑" w:eastAsia="微软雅黑" w:hAnsi="微软雅黑" w:cs="微软雅黑"/>
          <w:sz w:val="32"/>
          <w:szCs w:val="32"/>
        </w:rPr>
      </w:pPr>
      <w:r w:rsidRPr="00AB4B37">
        <w:rPr>
          <w:rFonts w:ascii="微软雅黑" w:eastAsia="微软雅黑" w:hAnsi="微软雅黑" w:cs="微软雅黑"/>
          <w:sz w:val="32"/>
          <w:szCs w:val="32"/>
        </w:rPr>
        <w:t>2021年</w:t>
      </w:r>
      <w:r w:rsidRPr="00AB4B37">
        <w:rPr>
          <w:rFonts w:ascii="微软雅黑" w:eastAsia="微软雅黑" w:hAnsi="微软雅黑" w:cs="微软雅黑" w:hint="eastAsia"/>
          <w:sz w:val="32"/>
          <w:szCs w:val="32"/>
        </w:rPr>
        <w:t>公共教学</w:t>
      </w:r>
      <w:proofErr w:type="gramStart"/>
      <w:r w:rsidRPr="00AB4B37">
        <w:rPr>
          <w:rFonts w:ascii="微软雅黑" w:eastAsia="微软雅黑" w:hAnsi="微软雅黑" w:cs="微软雅黑" w:hint="eastAsia"/>
          <w:sz w:val="32"/>
          <w:szCs w:val="32"/>
        </w:rPr>
        <w:t>部教师</w:t>
      </w:r>
      <w:proofErr w:type="gramEnd"/>
      <w:r w:rsidRPr="00AB4B37">
        <w:rPr>
          <w:rFonts w:ascii="微软雅黑" w:eastAsia="微软雅黑" w:hAnsi="微软雅黑" w:cs="微软雅黑"/>
          <w:sz w:val="32"/>
          <w:szCs w:val="32"/>
        </w:rPr>
        <w:t>教学能力比赛方案</w:t>
      </w:r>
    </w:p>
    <w:p w14:paraId="64E06B20" w14:textId="56F658E6" w:rsidR="00AB4B37" w:rsidRPr="00AB4B37" w:rsidRDefault="00AB4B37" w:rsidP="00AB4B37">
      <w:pPr>
        <w:adjustRightInd w:val="0"/>
        <w:snapToGrid w:val="0"/>
        <w:spacing w:line="360" w:lineRule="auto"/>
        <w:ind w:firstLineChars="200" w:firstLine="56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>一、</w:t>
      </w:r>
      <w:r w:rsidRPr="00AB4B37">
        <w:rPr>
          <w:rFonts w:asciiTheme="majorHAnsi" w:hAnsiTheme="majorHAnsi" w:hint="eastAsia"/>
          <w:sz w:val="28"/>
          <w:szCs w:val="28"/>
        </w:rPr>
        <w:t>活动宗旨</w:t>
      </w:r>
    </w:p>
    <w:p w14:paraId="669C797B" w14:textId="77777777" w:rsidR="00AB4B37" w:rsidRDefault="00AB4B37" w:rsidP="00AB4B37">
      <w:pPr>
        <w:adjustRightInd w:val="0"/>
        <w:snapToGrid w:val="0"/>
        <w:spacing w:line="360" w:lineRule="auto"/>
        <w:ind w:firstLineChars="200" w:firstLine="56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>为</w:t>
      </w:r>
      <w:r w:rsidRPr="00AB4B37">
        <w:rPr>
          <w:rFonts w:asciiTheme="majorHAnsi" w:hAnsiTheme="majorHAnsi" w:hint="eastAsia"/>
          <w:sz w:val="28"/>
          <w:szCs w:val="28"/>
        </w:rPr>
        <w:t>全面贯彻党的教育方针，深入贯彻党中央、国务院关于职业教育改革的决策部署，落实全国职业教育大会精神，助推职业教育进入</w:t>
      </w:r>
      <w:proofErr w:type="gramStart"/>
      <w:r w:rsidRPr="00AB4B37">
        <w:rPr>
          <w:rFonts w:asciiTheme="majorHAnsi" w:hAnsiTheme="majorHAnsi" w:hint="eastAsia"/>
          <w:sz w:val="28"/>
          <w:szCs w:val="28"/>
        </w:rPr>
        <w:t>提质培优</w:t>
      </w:r>
      <w:proofErr w:type="gramEnd"/>
      <w:r w:rsidRPr="00AB4B37">
        <w:rPr>
          <w:rFonts w:asciiTheme="majorHAnsi" w:hAnsiTheme="majorHAnsi" w:hint="eastAsia"/>
          <w:sz w:val="28"/>
          <w:szCs w:val="28"/>
        </w:rPr>
        <w:t>新阶段。通过比赛，“以赛促教、以赛促学、以赛促改、以赛促建”，促进教师综合素质、专业化水平和创新能力全面提升。经研究决定在公共教学部开展教师教学能力比赛</w:t>
      </w:r>
      <w:r>
        <w:rPr>
          <w:rFonts w:asciiTheme="majorHAnsi" w:hAnsiTheme="majorHAnsi" w:hint="eastAsia"/>
          <w:sz w:val="28"/>
          <w:szCs w:val="28"/>
        </w:rPr>
        <w:t>。</w:t>
      </w:r>
    </w:p>
    <w:p w14:paraId="2618D04A" w14:textId="77777777" w:rsidR="00AB4B37" w:rsidRPr="00AB4B37" w:rsidRDefault="00AB4B37" w:rsidP="00AB4B37">
      <w:pPr>
        <w:adjustRightInd w:val="0"/>
        <w:snapToGrid w:val="0"/>
        <w:spacing w:line="360" w:lineRule="auto"/>
        <w:ind w:firstLineChars="200" w:firstLine="56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>二、</w:t>
      </w:r>
      <w:r w:rsidRPr="00AB4B37">
        <w:rPr>
          <w:rFonts w:asciiTheme="majorHAnsi" w:hAnsiTheme="majorHAnsi" w:hint="eastAsia"/>
          <w:sz w:val="28"/>
          <w:szCs w:val="28"/>
        </w:rPr>
        <w:t>参加对象</w:t>
      </w:r>
    </w:p>
    <w:p w14:paraId="581C5750" w14:textId="77777777" w:rsidR="00AB4B37" w:rsidRDefault="00AB4B37" w:rsidP="00AB4B37">
      <w:pPr>
        <w:adjustRightInd w:val="0"/>
        <w:snapToGrid w:val="0"/>
        <w:spacing w:line="360" w:lineRule="auto"/>
        <w:ind w:firstLineChars="200" w:firstLine="560"/>
        <w:jc w:val="left"/>
        <w:rPr>
          <w:rFonts w:asciiTheme="majorHAnsi" w:hAnsiTheme="majorHAnsi"/>
          <w:sz w:val="28"/>
          <w:szCs w:val="28"/>
        </w:rPr>
      </w:pPr>
      <w:r w:rsidRPr="00AB4B37">
        <w:rPr>
          <w:rFonts w:asciiTheme="majorHAnsi" w:hAnsiTheme="majorHAnsi" w:hint="eastAsia"/>
          <w:sz w:val="28"/>
          <w:szCs w:val="28"/>
        </w:rPr>
        <w:t>语文、数学、英语课程组全体教师</w:t>
      </w:r>
    </w:p>
    <w:p w14:paraId="669989F6" w14:textId="02C21BE7" w:rsidR="00AB4B37" w:rsidRDefault="00AB4B37" w:rsidP="00AB4B37">
      <w:pPr>
        <w:adjustRightInd w:val="0"/>
        <w:snapToGrid w:val="0"/>
        <w:spacing w:line="360" w:lineRule="auto"/>
        <w:ind w:firstLineChars="200" w:firstLine="56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>三、比赛方式</w:t>
      </w:r>
    </w:p>
    <w:p w14:paraId="02D68BAE" w14:textId="683F3BF9" w:rsidR="00AB4B37" w:rsidRDefault="00AB4B37" w:rsidP="00AB4B37">
      <w:pPr>
        <w:adjustRightInd w:val="0"/>
        <w:snapToGrid w:val="0"/>
        <w:spacing w:line="360" w:lineRule="auto"/>
        <w:ind w:firstLineChars="200" w:firstLine="56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>比赛共分两个阶段，第一阶段为</w:t>
      </w:r>
      <w:r w:rsidR="00807B26">
        <w:rPr>
          <w:rFonts w:asciiTheme="majorHAnsi" w:hAnsiTheme="majorHAnsi" w:hint="eastAsia"/>
          <w:sz w:val="28"/>
          <w:szCs w:val="28"/>
        </w:rPr>
        <w:t>教学设计</w:t>
      </w:r>
      <w:r w:rsidR="006D3506">
        <w:rPr>
          <w:rFonts w:asciiTheme="majorHAnsi" w:hAnsiTheme="majorHAnsi" w:hint="eastAsia"/>
          <w:sz w:val="28"/>
          <w:szCs w:val="28"/>
        </w:rPr>
        <w:t>评比</w:t>
      </w:r>
      <w:r>
        <w:rPr>
          <w:rFonts w:asciiTheme="majorHAnsi" w:hAnsiTheme="majorHAnsi" w:hint="eastAsia"/>
          <w:sz w:val="28"/>
          <w:szCs w:val="28"/>
        </w:rPr>
        <w:t>阶段，</w:t>
      </w:r>
      <w:r w:rsidR="006D3506">
        <w:rPr>
          <w:rFonts w:asciiTheme="majorHAnsi" w:hAnsiTheme="majorHAnsi" w:hint="eastAsia"/>
          <w:sz w:val="28"/>
          <w:szCs w:val="28"/>
        </w:rPr>
        <w:t>所有参赛教师均参与比赛，并作为评委评出</w:t>
      </w:r>
      <w:r w:rsidR="003E1597">
        <w:rPr>
          <w:rFonts w:asciiTheme="majorHAnsi" w:hAnsiTheme="majorHAnsi" w:hint="eastAsia"/>
          <w:sz w:val="28"/>
          <w:szCs w:val="28"/>
        </w:rPr>
        <w:t>参赛人员</w:t>
      </w:r>
      <w:r w:rsidR="006D3506">
        <w:rPr>
          <w:rFonts w:asciiTheme="majorHAnsi" w:hAnsiTheme="majorHAnsi" w:hint="eastAsia"/>
          <w:sz w:val="28"/>
          <w:szCs w:val="28"/>
        </w:rPr>
        <w:t>前</w:t>
      </w:r>
      <w:r w:rsidR="006D3506">
        <w:rPr>
          <w:rFonts w:asciiTheme="majorHAnsi" w:hAnsiTheme="majorHAnsi" w:hint="eastAsia"/>
          <w:sz w:val="28"/>
          <w:szCs w:val="28"/>
        </w:rPr>
        <w:t>6</w:t>
      </w:r>
      <w:r w:rsidR="006D3506">
        <w:rPr>
          <w:rFonts w:asciiTheme="majorHAnsi" w:hAnsiTheme="majorHAnsi"/>
          <w:sz w:val="28"/>
          <w:szCs w:val="28"/>
        </w:rPr>
        <w:t>0%</w:t>
      </w:r>
      <w:r w:rsidR="006D3506">
        <w:rPr>
          <w:rFonts w:asciiTheme="majorHAnsi" w:hAnsiTheme="majorHAnsi" w:hint="eastAsia"/>
          <w:sz w:val="28"/>
          <w:szCs w:val="28"/>
        </w:rPr>
        <w:t>的教师进入下一阶段的比赛。第二阶段为课堂教学评比阶段，入围教师进行为时</w:t>
      </w:r>
      <w:r w:rsidR="006D3506">
        <w:rPr>
          <w:rFonts w:asciiTheme="majorHAnsi" w:hAnsiTheme="majorHAnsi" w:hint="eastAsia"/>
          <w:sz w:val="28"/>
          <w:szCs w:val="28"/>
        </w:rPr>
        <w:t>4</w:t>
      </w:r>
      <w:r w:rsidR="006D3506">
        <w:rPr>
          <w:rFonts w:asciiTheme="majorHAnsi" w:hAnsiTheme="majorHAnsi"/>
          <w:sz w:val="28"/>
          <w:szCs w:val="28"/>
        </w:rPr>
        <w:t>0</w:t>
      </w:r>
      <w:r w:rsidR="006D3506">
        <w:rPr>
          <w:rFonts w:asciiTheme="majorHAnsi" w:hAnsiTheme="majorHAnsi" w:hint="eastAsia"/>
          <w:sz w:val="28"/>
          <w:szCs w:val="28"/>
        </w:rPr>
        <w:t>分钟的课堂教学，评委由校</w:t>
      </w:r>
      <w:r w:rsidR="00537BB0">
        <w:rPr>
          <w:rFonts w:asciiTheme="majorHAnsi" w:hAnsiTheme="majorHAnsi" w:hint="eastAsia"/>
          <w:sz w:val="28"/>
          <w:szCs w:val="28"/>
        </w:rPr>
        <w:t>内及校</w:t>
      </w:r>
      <w:r w:rsidR="006D3506">
        <w:rPr>
          <w:rFonts w:asciiTheme="majorHAnsi" w:hAnsiTheme="majorHAnsi" w:hint="eastAsia"/>
          <w:sz w:val="28"/>
          <w:szCs w:val="28"/>
        </w:rPr>
        <w:t>外专家</w:t>
      </w:r>
      <w:r w:rsidR="00537BB0">
        <w:rPr>
          <w:rFonts w:asciiTheme="majorHAnsi" w:hAnsiTheme="majorHAnsi" w:hint="eastAsia"/>
          <w:sz w:val="28"/>
          <w:szCs w:val="28"/>
        </w:rPr>
        <w:t>组成。</w:t>
      </w:r>
    </w:p>
    <w:p w14:paraId="0E70FA14" w14:textId="40B58481" w:rsidR="00AB4B37" w:rsidRPr="006D3506" w:rsidRDefault="006D3506" w:rsidP="00AB4B37">
      <w:pPr>
        <w:adjustRightInd w:val="0"/>
        <w:snapToGrid w:val="0"/>
        <w:spacing w:line="360" w:lineRule="auto"/>
        <w:ind w:firstLineChars="200" w:firstLine="56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>四、比赛要求</w:t>
      </w:r>
    </w:p>
    <w:p w14:paraId="51AACA9F" w14:textId="0B518FA0" w:rsidR="00537BB0" w:rsidRDefault="00537BB0" w:rsidP="00AB4B37">
      <w:pPr>
        <w:adjustRightInd w:val="0"/>
        <w:snapToGrid w:val="0"/>
        <w:spacing w:line="360" w:lineRule="auto"/>
        <w:ind w:firstLineChars="200" w:firstLine="56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>教学设计：</w:t>
      </w:r>
      <w:r w:rsidR="006D3506" w:rsidRPr="006D3506">
        <w:rPr>
          <w:rFonts w:asciiTheme="majorHAnsi" w:hAnsiTheme="majorHAnsi" w:hint="eastAsia"/>
          <w:sz w:val="28"/>
          <w:szCs w:val="28"/>
        </w:rPr>
        <w:t>教师自选</w:t>
      </w:r>
      <w:proofErr w:type="gramStart"/>
      <w:r w:rsidR="006D3506" w:rsidRPr="006D3506">
        <w:rPr>
          <w:rFonts w:asciiTheme="majorHAnsi" w:hAnsiTheme="majorHAnsi" w:hint="eastAsia"/>
          <w:sz w:val="28"/>
          <w:szCs w:val="28"/>
        </w:rPr>
        <w:t>一</w:t>
      </w:r>
      <w:proofErr w:type="gramEnd"/>
      <w:r w:rsidR="006D3506" w:rsidRPr="006D3506">
        <w:rPr>
          <w:rFonts w:asciiTheme="majorHAnsi" w:hAnsiTheme="majorHAnsi" w:hint="eastAsia"/>
          <w:sz w:val="28"/>
          <w:szCs w:val="28"/>
        </w:rPr>
        <w:t>教学单元，进行学情分析，确定教学目标，</w:t>
      </w:r>
      <w:r w:rsidR="003E1597">
        <w:rPr>
          <w:rFonts w:asciiTheme="majorHAnsi" w:hAnsiTheme="majorHAnsi" w:hint="eastAsia"/>
          <w:sz w:val="28"/>
          <w:szCs w:val="28"/>
        </w:rPr>
        <w:t>融入课程思政，</w:t>
      </w:r>
      <w:r w:rsidR="006D3506" w:rsidRPr="006D3506">
        <w:rPr>
          <w:rFonts w:asciiTheme="majorHAnsi" w:hAnsiTheme="majorHAnsi" w:hint="eastAsia"/>
          <w:sz w:val="28"/>
          <w:szCs w:val="28"/>
        </w:rPr>
        <w:t>优化教学过程，合理运用技术、方法和资源等设计教学，</w:t>
      </w:r>
      <w:r>
        <w:rPr>
          <w:rFonts w:asciiTheme="majorHAnsi" w:hAnsiTheme="majorHAnsi" w:hint="eastAsia"/>
          <w:sz w:val="28"/>
          <w:szCs w:val="28"/>
        </w:rPr>
        <w:t>并对</w:t>
      </w:r>
      <w:r w:rsidR="006D3506" w:rsidRPr="006D3506">
        <w:rPr>
          <w:rFonts w:asciiTheme="majorHAnsi" w:hAnsiTheme="majorHAnsi" w:hint="eastAsia"/>
          <w:sz w:val="28"/>
          <w:szCs w:val="28"/>
        </w:rPr>
        <w:t>考核与评价</w:t>
      </w:r>
      <w:r>
        <w:rPr>
          <w:rFonts w:asciiTheme="majorHAnsi" w:hAnsiTheme="majorHAnsi" w:hint="eastAsia"/>
          <w:sz w:val="28"/>
          <w:szCs w:val="28"/>
        </w:rPr>
        <w:t>进行说明。</w:t>
      </w:r>
    </w:p>
    <w:p w14:paraId="32EDBD64" w14:textId="37C8EEED" w:rsidR="003E1597" w:rsidRDefault="00537BB0" w:rsidP="00AB4B37">
      <w:pPr>
        <w:adjustRightInd w:val="0"/>
        <w:snapToGrid w:val="0"/>
        <w:spacing w:line="360" w:lineRule="auto"/>
        <w:ind w:firstLineChars="200" w:firstLine="56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>课堂教学：选取教学设计</w:t>
      </w:r>
      <w:r w:rsidR="00EA5F2F">
        <w:rPr>
          <w:rFonts w:asciiTheme="majorHAnsi" w:hAnsiTheme="majorHAnsi" w:hint="eastAsia"/>
          <w:sz w:val="28"/>
          <w:szCs w:val="28"/>
        </w:rPr>
        <w:t>评比中涉及</w:t>
      </w:r>
      <w:r>
        <w:rPr>
          <w:rFonts w:asciiTheme="majorHAnsi" w:hAnsiTheme="majorHAnsi" w:hint="eastAsia"/>
          <w:sz w:val="28"/>
          <w:szCs w:val="28"/>
        </w:rPr>
        <w:t>单元</w:t>
      </w:r>
      <w:r w:rsidR="00EA5F2F">
        <w:rPr>
          <w:rFonts w:asciiTheme="majorHAnsi" w:hAnsiTheme="majorHAnsi" w:hint="eastAsia"/>
          <w:sz w:val="28"/>
          <w:szCs w:val="28"/>
        </w:rPr>
        <w:t>的具体</w:t>
      </w:r>
      <w:r>
        <w:rPr>
          <w:rFonts w:asciiTheme="majorHAnsi" w:hAnsiTheme="majorHAnsi" w:hint="eastAsia"/>
          <w:sz w:val="28"/>
          <w:szCs w:val="28"/>
        </w:rPr>
        <w:t>内容</w:t>
      </w:r>
      <w:r w:rsidR="003E1597">
        <w:rPr>
          <w:rFonts w:asciiTheme="majorHAnsi" w:hAnsiTheme="majorHAnsi" w:hint="eastAsia"/>
          <w:sz w:val="28"/>
          <w:szCs w:val="28"/>
        </w:rPr>
        <w:t>，</w:t>
      </w:r>
      <w:r w:rsidR="00EA5F2F" w:rsidRPr="00EA5F2F">
        <w:rPr>
          <w:rFonts w:asciiTheme="majorHAnsi" w:hAnsiTheme="majorHAnsi" w:hint="eastAsia"/>
          <w:sz w:val="28"/>
          <w:szCs w:val="28"/>
        </w:rPr>
        <w:t>自然融入</w:t>
      </w:r>
      <w:r w:rsidR="00EA5F2F">
        <w:rPr>
          <w:rFonts w:asciiTheme="majorHAnsi" w:hAnsiTheme="majorHAnsi" w:hint="eastAsia"/>
          <w:sz w:val="28"/>
          <w:szCs w:val="28"/>
        </w:rPr>
        <w:t>课程思政，突出</w:t>
      </w:r>
      <w:r w:rsidR="003E1597" w:rsidRPr="003E1597">
        <w:rPr>
          <w:rFonts w:asciiTheme="majorHAnsi" w:hAnsiTheme="majorHAnsi" w:hint="eastAsia"/>
          <w:sz w:val="28"/>
          <w:szCs w:val="28"/>
        </w:rPr>
        <w:t>教学重难点的解决方法和策略，实现师生、生生的深度有效互动，关注教与学全过程的信息采集，并根据反映出的问题及时调整教学策略</w:t>
      </w:r>
      <w:r w:rsidR="00EA5F2F">
        <w:rPr>
          <w:rFonts w:asciiTheme="majorHAnsi" w:hAnsiTheme="majorHAnsi" w:hint="eastAsia"/>
          <w:sz w:val="28"/>
          <w:szCs w:val="28"/>
        </w:rPr>
        <w:t>。</w:t>
      </w:r>
    </w:p>
    <w:p w14:paraId="54829744" w14:textId="11E3A5A4" w:rsidR="00AB4B37" w:rsidRDefault="00EA5F2F" w:rsidP="00AB4B37">
      <w:pPr>
        <w:adjustRightInd w:val="0"/>
        <w:snapToGrid w:val="0"/>
        <w:spacing w:line="360" w:lineRule="auto"/>
        <w:ind w:firstLineChars="200" w:firstLine="56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>五、比赛</w:t>
      </w:r>
      <w:r w:rsidR="00AB4B37" w:rsidRPr="00AB4B37">
        <w:rPr>
          <w:rFonts w:asciiTheme="majorHAnsi" w:hAnsiTheme="majorHAnsi" w:hint="eastAsia"/>
          <w:sz w:val="28"/>
          <w:szCs w:val="28"/>
        </w:rPr>
        <w:t>时间</w:t>
      </w:r>
    </w:p>
    <w:p w14:paraId="73FCB1E3" w14:textId="4C8101F8" w:rsidR="00EA5F2F" w:rsidRDefault="00EA5F2F" w:rsidP="00AB4B37">
      <w:pPr>
        <w:adjustRightInd w:val="0"/>
        <w:snapToGrid w:val="0"/>
        <w:spacing w:line="360" w:lineRule="auto"/>
        <w:ind w:firstLineChars="200" w:firstLine="56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lastRenderedPageBreak/>
        <w:t>第一阶段：</w:t>
      </w:r>
      <w:r>
        <w:rPr>
          <w:rFonts w:asciiTheme="majorHAnsi" w:hAnsiTheme="majorHAnsi" w:hint="eastAsia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0</w:t>
      </w:r>
      <w:r>
        <w:rPr>
          <w:rFonts w:asciiTheme="majorHAnsi" w:hAnsiTheme="majorHAnsi" w:hint="eastAsia"/>
          <w:sz w:val="28"/>
          <w:szCs w:val="28"/>
        </w:rPr>
        <w:t>月底之前完成</w:t>
      </w:r>
    </w:p>
    <w:p w14:paraId="38B13B1C" w14:textId="519F1B87" w:rsidR="00EA5F2F" w:rsidRPr="00AB4B37" w:rsidRDefault="00EA5F2F" w:rsidP="00AB4B37">
      <w:pPr>
        <w:adjustRightInd w:val="0"/>
        <w:snapToGrid w:val="0"/>
        <w:spacing w:line="360" w:lineRule="auto"/>
        <w:ind w:firstLineChars="200" w:firstLine="560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>第二阶段：</w:t>
      </w:r>
      <w:r>
        <w:rPr>
          <w:rFonts w:asciiTheme="majorHAnsi" w:hAnsiTheme="majorHAnsi" w:hint="eastAsia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 w:hint="eastAsia"/>
          <w:sz w:val="28"/>
          <w:szCs w:val="28"/>
        </w:rPr>
        <w:t>月底之前完成</w:t>
      </w:r>
    </w:p>
    <w:p w14:paraId="6561E4F6" w14:textId="0BCE3D08" w:rsidR="00AB4B37" w:rsidRDefault="00EA5F2F" w:rsidP="00AB4B37">
      <w:pPr>
        <w:adjustRightInd w:val="0"/>
        <w:snapToGrid w:val="0"/>
        <w:spacing w:line="360" w:lineRule="auto"/>
        <w:ind w:left="645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>六</w:t>
      </w:r>
      <w:r w:rsidR="00AB4B37" w:rsidRPr="00467EE8">
        <w:rPr>
          <w:rFonts w:asciiTheme="majorHAnsi" w:hAnsiTheme="majorHAnsi" w:hint="eastAsia"/>
          <w:sz w:val="28"/>
          <w:szCs w:val="28"/>
        </w:rPr>
        <w:t>、设立奖项</w:t>
      </w:r>
    </w:p>
    <w:p w14:paraId="5B837F23" w14:textId="599CF64B" w:rsidR="00AB4B37" w:rsidRPr="00EA5F2F" w:rsidRDefault="00EA5F2F" w:rsidP="00EA5F2F">
      <w:pPr>
        <w:adjustRightInd w:val="0"/>
        <w:snapToGrid w:val="0"/>
        <w:spacing w:line="360" w:lineRule="auto"/>
        <w:ind w:left="645" w:firstLineChars="200" w:firstLine="560"/>
        <w:jc w:val="left"/>
        <w:rPr>
          <w:rFonts w:asciiTheme="majorHAnsi" w:hAnsiTheme="majorHAnsi"/>
          <w:sz w:val="28"/>
          <w:szCs w:val="28"/>
        </w:rPr>
      </w:pPr>
      <w:r w:rsidRPr="00EA5F2F">
        <w:rPr>
          <w:rFonts w:asciiTheme="majorHAnsi" w:hAnsiTheme="majorHAnsi" w:hint="eastAsia"/>
          <w:sz w:val="28"/>
          <w:szCs w:val="28"/>
        </w:rPr>
        <w:t>一等奖</w:t>
      </w:r>
      <w:r w:rsidR="008339FD">
        <w:rPr>
          <w:rFonts w:asciiTheme="majorHAnsi" w:hAnsiTheme="majorHAnsi" w:hint="eastAsia"/>
          <w:sz w:val="28"/>
          <w:szCs w:val="28"/>
        </w:rPr>
        <w:t>1</w:t>
      </w:r>
      <w:r w:rsidR="008339FD">
        <w:rPr>
          <w:rFonts w:asciiTheme="majorHAnsi" w:hAnsiTheme="majorHAnsi" w:hint="eastAsia"/>
          <w:sz w:val="28"/>
          <w:szCs w:val="28"/>
        </w:rPr>
        <w:t>名</w:t>
      </w:r>
      <w:r w:rsidRPr="00EA5F2F">
        <w:rPr>
          <w:rFonts w:asciiTheme="majorHAnsi" w:hAnsiTheme="majorHAnsi"/>
          <w:sz w:val="28"/>
          <w:szCs w:val="28"/>
        </w:rPr>
        <w:t>，二等奖</w:t>
      </w:r>
      <w:r w:rsidR="008339FD">
        <w:rPr>
          <w:rFonts w:asciiTheme="majorHAnsi" w:hAnsiTheme="majorHAnsi"/>
          <w:sz w:val="28"/>
          <w:szCs w:val="28"/>
        </w:rPr>
        <w:t>3</w:t>
      </w:r>
      <w:r w:rsidR="008339FD">
        <w:rPr>
          <w:rFonts w:asciiTheme="majorHAnsi" w:hAnsiTheme="majorHAnsi" w:hint="eastAsia"/>
          <w:sz w:val="28"/>
          <w:szCs w:val="28"/>
        </w:rPr>
        <w:t>名</w:t>
      </w:r>
      <w:r w:rsidRPr="00EA5F2F">
        <w:rPr>
          <w:rFonts w:asciiTheme="majorHAnsi" w:hAnsiTheme="majorHAnsi"/>
          <w:sz w:val="28"/>
          <w:szCs w:val="28"/>
        </w:rPr>
        <w:t>，三等奖</w:t>
      </w:r>
      <w:r w:rsidR="008339FD">
        <w:rPr>
          <w:rFonts w:asciiTheme="majorHAnsi" w:hAnsiTheme="majorHAnsi" w:hint="eastAsia"/>
          <w:sz w:val="28"/>
          <w:szCs w:val="28"/>
        </w:rPr>
        <w:t>5</w:t>
      </w:r>
      <w:r w:rsidR="008339FD">
        <w:rPr>
          <w:rFonts w:asciiTheme="majorHAnsi" w:hAnsiTheme="majorHAnsi" w:hint="eastAsia"/>
          <w:sz w:val="28"/>
          <w:szCs w:val="28"/>
        </w:rPr>
        <w:t>名</w:t>
      </w:r>
      <w:r w:rsidR="00C71C92">
        <w:rPr>
          <w:rFonts w:asciiTheme="majorHAnsi" w:hAnsiTheme="majorHAnsi" w:hint="eastAsia"/>
          <w:sz w:val="28"/>
          <w:szCs w:val="28"/>
        </w:rPr>
        <w:t>（总人数</w:t>
      </w:r>
      <w:r w:rsidR="00C71C92">
        <w:rPr>
          <w:rFonts w:asciiTheme="majorHAnsi" w:hAnsiTheme="majorHAnsi" w:hint="eastAsia"/>
          <w:sz w:val="28"/>
          <w:szCs w:val="28"/>
        </w:rPr>
        <w:t>2</w:t>
      </w:r>
      <w:r w:rsidR="00410A97">
        <w:rPr>
          <w:rFonts w:asciiTheme="majorHAnsi" w:hAnsiTheme="majorHAnsi"/>
          <w:sz w:val="28"/>
          <w:szCs w:val="28"/>
        </w:rPr>
        <w:t>9</w:t>
      </w:r>
      <w:r w:rsidR="00C71C92">
        <w:rPr>
          <w:rFonts w:asciiTheme="majorHAnsi" w:hAnsiTheme="majorHAnsi" w:hint="eastAsia"/>
          <w:sz w:val="28"/>
          <w:szCs w:val="28"/>
        </w:rPr>
        <w:t>人）</w:t>
      </w:r>
      <w:r>
        <w:rPr>
          <w:rFonts w:asciiTheme="majorHAnsi" w:hAnsiTheme="majorHAnsi" w:hint="eastAsia"/>
          <w:sz w:val="28"/>
          <w:szCs w:val="28"/>
        </w:rPr>
        <w:t>。</w:t>
      </w:r>
    </w:p>
    <w:p w14:paraId="5EB13F26" w14:textId="77777777" w:rsidR="00AB4B37" w:rsidRDefault="00AB4B37" w:rsidP="00AB4B37">
      <w:pPr>
        <w:adjustRightInd w:val="0"/>
        <w:snapToGrid w:val="0"/>
        <w:spacing w:line="360" w:lineRule="auto"/>
        <w:ind w:left="645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 xml:space="preserve">                     </w:t>
      </w:r>
    </w:p>
    <w:p w14:paraId="0E8AA0ED" w14:textId="77777777" w:rsidR="009F2C38" w:rsidRDefault="00AB4B37" w:rsidP="00AB4B37">
      <w:pPr>
        <w:adjustRightInd w:val="0"/>
        <w:snapToGrid w:val="0"/>
        <w:spacing w:line="360" w:lineRule="auto"/>
        <w:ind w:left="645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                </w:t>
      </w:r>
    </w:p>
    <w:p w14:paraId="50D0820D" w14:textId="2286201C" w:rsidR="00AB4B37" w:rsidRDefault="00AB4B37" w:rsidP="00AB4B37">
      <w:pPr>
        <w:adjustRightInd w:val="0"/>
        <w:snapToGrid w:val="0"/>
        <w:spacing w:line="360" w:lineRule="auto"/>
        <w:ind w:left="645"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 w:hint="eastAsia"/>
          <w:sz w:val="28"/>
          <w:szCs w:val="28"/>
        </w:rPr>
        <w:t>公共教学部</w:t>
      </w:r>
      <w:r w:rsidR="009F2C38">
        <w:rPr>
          <w:rFonts w:asciiTheme="majorHAnsi" w:hAnsiTheme="majorHAnsi" w:hint="eastAsia"/>
          <w:sz w:val="28"/>
          <w:szCs w:val="28"/>
        </w:rPr>
        <w:t>（第六分工会）</w:t>
      </w:r>
    </w:p>
    <w:p w14:paraId="6A1A001E" w14:textId="463B9A69" w:rsidR="00AB4B37" w:rsidRPr="00847E40" w:rsidRDefault="00AB4B37" w:rsidP="009F2C38">
      <w:pPr>
        <w:adjustRightInd w:val="0"/>
        <w:snapToGrid w:val="0"/>
        <w:spacing w:line="360" w:lineRule="auto"/>
        <w:ind w:left="645"/>
        <w:jc w:val="lef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hint="eastAsia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               </w:t>
      </w:r>
      <w:r w:rsidR="009F2C38">
        <w:rPr>
          <w:rFonts w:asciiTheme="majorHAnsi" w:hAnsiTheme="majorHAnsi"/>
          <w:sz w:val="28"/>
          <w:szCs w:val="28"/>
        </w:rPr>
        <w:t xml:space="preserve">         </w:t>
      </w:r>
      <w:r>
        <w:rPr>
          <w:rFonts w:asciiTheme="majorHAnsi" w:hAnsiTheme="majorHAnsi"/>
          <w:sz w:val="28"/>
          <w:szCs w:val="28"/>
        </w:rPr>
        <w:t>2021.0</w:t>
      </w:r>
      <w:r w:rsidR="00DF3028">
        <w:rPr>
          <w:rFonts w:asciiTheme="majorHAnsi" w:hAnsiTheme="majorHAnsi"/>
          <w:sz w:val="28"/>
          <w:szCs w:val="28"/>
        </w:rPr>
        <w:t>9</w:t>
      </w:r>
      <w:r>
        <w:rPr>
          <w:rFonts w:asciiTheme="majorHAnsi" w:hAnsiTheme="majorHAnsi"/>
          <w:sz w:val="28"/>
          <w:szCs w:val="28"/>
        </w:rPr>
        <w:t>.1</w:t>
      </w:r>
      <w:r w:rsidR="00DF3028">
        <w:rPr>
          <w:rFonts w:asciiTheme="majorHAnsi" w:hAnsiTheme="majorHAnsi"/>
          <w:sz w:val="28"/>
          <w:szCs w:val="28"/>
        </w:rPr>
        <w:t>3</w:t>
      </w:r>
    </w:p>
    <w:p w14:paraId="5EFDE677" w14:textId="77777777" w:rsidR="007E2A02" w:rsidRDefault="007E2A02"/>
    <w:sectPr w:rsidR="007E2A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BA19" w14:textId="77777777" w:rsidR="00A85304" w:rsidRDefault="00A85304" w:rsidP="00AB4B37">
      <w:r>
        <w:separator/>
      </w:r>
    </w:p>
  </w:endnote>
  <w:endnote w:type="continuationSeparator" w:id="0">
    <w:p w14:paraId="7A55D4D7" w14:textId="77777777" w:rsidR="00A85304" w:rsidRDefault="00A85304" w:rsidP="00A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C0EA" w14:textId="77777777" w:rsidR="00A85304" w:rsidRDefault="00A85304" w:rsidP="00AB4B37">
      <w:r>
        <w:separator/>
      </w:r>
    </w:p>
  </w:footnote>
  <w:footnote w:type="continuationSeparator" w:id="0">
    <w:p w14:paraId="617329FA" w14:textId="77777777" w:rsidR="00A85304" w:rsidRDefault="00A85304" w:rsidP="00AB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F5D31"/>
    <w:multiLevelType w:val="hybridMultilevel"/>
    <w:tmpl w:val="F7B46A14"/>
    <w:lvl w:ilvl="0" w:tplc="CA02397E">
      <w:start w:val="1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02"/>
    <w:rsid w:val="003E1597"/>
    <w:rsid w:val="00410A97"/>
    <w:rsid w:val="004A0748"/>
    <w:rsid w:val="00537BB0"/>
    <w:rsid w:val="006D3506"/>
    <w:rsid w:val="007122E3"/>
    <w:rsid w:val="007E2A02"/>
    <w:rsid w:val="00807B26"/>
    <w:rsid w:val="008339FD"/>
    <w:rsid w:val="009D0EA8"/>
    <w:rsid w:val="009F2C38"/>
    <w:rsid w:val="00A85304"/>
    <w:rsid w:val="00AB4B37"/>
    <w:rsid w:val="00C71C92"/>
    <w:rsid w:val="00D557DF"/>
    <w:rsid w:val="00DB1F96"/>
    <w:rsid w:val="00DF3028"/>
    <w:rsid w:val="00E50563"/>
    <w:rsid w:val="00EA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19DBF"/>
  <w15:chartTrackingRefBased/>
  <w15:docId w15:val="{5F0956D4-5774-4524-BE8D-15B3473E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B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B37"/>
    <w:rPr>
      <w:sz w:val="18"/>
      <w:szCs w:val="18"/>
    </w:rPr>
  </w:style>
  <w:style w:type="paragraph" w:styleId="a7">
    <w:name w:val="List Paragraph"/>
    <w:basedOn w:val="a"/>
    <w:uiPriority w:val="34"/>
    <w:qFormat/>
    <w:rsid w:val="00AB4B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cp:lastPrinted>2021-09-14T02:51:00Z</cp:lastPrinted>
  <dcterms:created xsi:type="dcterms:W3CDTF">2021-09-10T00:42:00Z</dcterms:created>
  <dcterms:modified xsi:type="dcterms:W3CDTF">2021-09-14T11:43:00Z</dcterms:modified>
</cp:coreProperties>
</file>