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6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1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关于举办衢州职业技术学院2025年英语读写大赛的通知</w:t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为深化我校大学英语教学改革，提高学生的阅读和写作技能，丰富校园文化生活，强化大学英语课程思政和课程育人成效，同时选拔与培养省赛优秀选手，经研究决定举办“衢州职业技术学院2025年英语读写大赛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一、组织机构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主办单位：衢州职业技术学院团委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承办单位：衢州职业技术学院公共教学部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协办单位：衢州职业技术学院英语协会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二、参赛对象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全校非英语专业在校生。</w:t>
      </w:r>
      <w:bookmarkStart w:id="0" w:name="3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三、比赛程序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时间: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4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月25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日（周五）晚18：30-20：30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rightChars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地点：理北机房（暂定，具体地点后续通知）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比赛形式：现场机考。参赛选手在机房使用计算机现场考试。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报名方式：线上报名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手机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微信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扫描报名二维码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，开考前加入比赛群，完成报名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。（报名二维码见附件1）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联系人：盛老师—17370396779（微信同号）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rightChars="0"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四、奖项设置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按照实际参赛人数设置，一等奖10%、二等奖25%、三等奖45%。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五、比赛题型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英语读写比赛，赛题包括两部分，第一部分阅读，第二部分写作。</w:t>
      </w:r>
    </w:p>
    <w:tbl>
      <w:tblPr>
        <w:tblStyle w:val="2"/>
        <w:tblW w:w="8334" w:type="dxa"/>
        <w:tblInd w:w="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424"/>
        <w:gridCol w:w="3369"/>
        <w:gridCol w:w="865"/>
        <w:gridCol w:w="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题型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3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 w:firstLine="32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考查能力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题量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阅读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阅读文本，选择问题的正确答案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right="0"/>
              <w:jc w:val="left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对不同题材、不同体裁的文本进行理解、分析，考查信息获取和整合能力；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25题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写作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基于特定场景撰写一篇200-250词的议论文；</w:t>
            </w:r>
          </w:p>
        </w:tc>
        <w:tc>
          <w:tcPr>
            <w:tcW w:w="33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对特定现象、观点、言行等进行分析、评价和论述的能力；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1题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比赛样题祥见附件2。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注意事项：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比赛过程严禁使用通讯工具及电子词典，如若发现立即取消参赛资格。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632" w:firstLineChars="30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附件1-报名群                     附件2-比赛样题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1786890" cy="1884045"/>
            <wp:effectExtent l="0" t="0" r="3810" b="8255"/>
            <wp:docPr id="2" name="图片 2" descr="微信图片_2025041409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14092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object>
          <v:shape id="_x0000_i1025" o:spt="75" type="#_x0000_t75" style="height:121.3pt;width:134.2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5">
            <o:LockedField>false</o:LockedField>
          </o:OLEObject>
        </w:obje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衢州职业技术学院团委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/>
        <w:jc w:val="righ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衢州职业技术学院公共教学部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/>
        <w:jc w:val="righ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衢州职业技术学院英语协会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right="0" w:firstLine="56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5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4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14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6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84260"/>
    <w:rsid w:val="20BA3977"/>
    <w:rsid w:val="2B8E5CF3"/>
    <w:rsid w:val="409815F0"/>
    <w:rsid w:val="42513965"/>
    <w:rsid w:val="43F549A2"/>
    <w:rsid w:val="4ADF78FF"/>
    <w:rsid w:val="52C06024"/>
    <w:rsid w:val="550863FC"/>
    <w:rsid w:val="61BB6105"/>
    <w:rsid w:val="7BB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645</Characters>
  <Lines>0</Lines>
  <Paragraphs>0</Paragraphs>
  <TotalTime>122</TotalTime>
  <ScaleCrop>false</ScaleCrop>
  <LinksUpToDate>false</LinksUpToDate>
  <CharactersWithSpaces>696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Sophia</dc:creator>
  <cp:lastModifiedBy>a</cp:lastModifiedBy>
  <dcterms:modified xsi:type="dcterms:W3CDTF">2025-04-16T00:24:47Z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eyJoZGlkIjoiMjE2NWZkZTZjMjNmMjY1MWFlNjZiODRlZjlmNGMzNmMiLCJ1c2VySWQiOiI2MDQxOTg0MDIifQ==</vt:lpwstr>
  </property>
  <property fmtid="{D5CDD505-2E9C-101B-9397-08002B2CF9AE}" pid="4" name="ICV">
    <vt:lpwstr>8EA05E6B3D6B403ABCD176E8B19DEA54_13</vt:lpwstr>
  </property>
</Properties>
</file>